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5E" w:rsidRPr="00DB1580" w:rsidRDefault="001A3F5E">
      <w:pPr>
        <w:rPr>
          <w:lang w:val="en-NZ"/>
        </w:rPr>
      </w:pPr>
    </w:p>
    <w:p w:rsidR="008F2B76" w:rsidRPr="00DB1580" w:rsidRDefault="008F2B76" w:rsidP="008F2B76">
      <w:pPr>
        <w:shd w:val="clear" w:color="auto" w:fill="FFFFFF"/>
        <w:spacing w:before="180" w:after="180" w:line="54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en-NZ"/>
        </w:rPr>
      </w:pPr>
      <w:r w:rsidRPr="00DB1580">
        <w:rPr>
          <w:rFonts w:ascii="Arial" w:eastAsia="Times New Roman" w:hAnsi="Arial" w:cs="Arial"/>
          <w:color w:val="000000"/>
          <w:kern w:val="36"/>
          <w:sz w:val="36"/>
          <w:szCs w:val="36"/>
          <w:lang w:val="en-NZ"/>
        </w:rPr>
        <w:t>BFW: Breastfeeding Policy Template</w:t>
      </w:r>
      <w:r w:rsidR="00A01710" w:rsidRPr="00DB1580">
        <w:rPr>
          <w:rFonts w:ascii="Arial" w:eastAsia="Times New Roman" w:hAnsi="Arial" w:cs="Arial"/>
          <w:color w:val="000000"/>
          <w:kern w:val="36"/>
          <w:sz w:val="36"/>
          <w:szCs w:val="36"/>
          <w:lang w:val="en-NZ"/>
        </w:rPr>
        <w:t xml:space="preserve"> (A)</w:t>
      </w:r>
    </w:p>
    <w:p w:rsidR="008F2B76" w:rsidRPr="00DB1580" w:rsidRDefault="008F2B76" w:rsidP="008F2B76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val="en-NZ"/>
        </w:rPr>
      </w:pP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The opening statement should provide a brief outline of the organisation and its commitment to suppo</w:t>
      </w:r>
      <w:r w:rsidR="00607249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rting breastfeeding employees.</w:t>
      </w:r>
    </w:p>
    <w:p w:rsidR="00A01710" w:rsidRPr="00DB1580" w:rsidRDefault="00A01710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color w:val="000000"/>
          <w:sz w:val="24"/>
          <w:szCs w:val="24"/>
          <w:lang w:val="en-NZ"/>
        </w:rPr>
        <w:t>&lt;Organisation name&gt;</w:t>
      </w:r>
      <w:r w:rsidR="00607249">
        <w:rPr>
          <w:rFonts w:eastAsia="Times New Roman" w:cs="Arial"/>
          <w:b/>
          <w:bCs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color w:val="000000"/>
          <w:sz w:val="24"/>
          <w:szCs w:val="24"/>
          <w:lang w:val="en-NZ"/>
        </w:rPr>
        <w:t>is a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b/>
          <w:bCs/>
          <w:color w:val="000000"/>
          <w:sz w:val="24"/>
          <w:szCs w:val="24"/>
          <w:lang w:val="en-NZ"/>
        </w:rPr>
        <w:t>&lt;description of the organisation&gt;.</w:t>
      </w:r>
      <w:r w:rsidR="00607249">
        <w:rPr>
          <w:rFonts w:eastAsia="Times New Roman" w:cs="Arial"/>
          <w:b/>
          <w:bCs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color w:val="000000"/>
          <w:sz w:val="24"/>
          <w:szCs w:val="24"/>
          <w:lang w:val="en-NZ"/>
        </w:rPr>
        <w:t>We acknowledge the importance of breastfeeding for mothers and children. We recognise breastfeeding as providing many positive benefits beyond nutrition, and that returning to work can be a barrier to breastfeeding for many women. As an organisation we wish to support our employees to continue breastfeeding after returning to work.</w:t>
      </w:r>
    </w:p>
    <w:p w:rsidR="00A01710" w:rsidRPr="00DB1580" w:rsidRDefault="00A01710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</w:p>
    <w:p w:rsidR="00607249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Outline the initiatives implemented to support breastfeeding employees</w:t>
      </w:r>
      <w:r w:rsidR="00607249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.</w:t>
      </w:r>
    </w:p>
    <w:p w:rsidR="00607249" w:rsidRDefault="00607249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</w:pP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have implemented the following initiatives to achieve a breastfeeding friendly workplace:</w:t>
      </w:r>
    </w:p>
    <w:p w:rsidR="008F2B76" w:rsidRPr="00DB1580" w:rsidRDefault="008F2B76" w:rsidP="008F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 xml:space="preserve">We will ensure that all breastfeeding initiatives and the options available to employees are discussed prior to taking parental leave and </w:t>
      </w:r>
      <w:r w:rsidR="00983B03" w:rsidRPr="00DB1580">
        <w:rPr>
          <w:rFonts w:eastAsia="Times New Roman" w:cs="Arial"/>
          <w:color w:val="000000"/>
          <w:sz w:val="24"/>
          <w:szCs w:val="24"/>
          <w:lang w:val="en-NZ"/>
        </w:rPr>
        <w:t>just prior to returning to work, as well as with prospective employees.</w:t>
      </w:r>
    </w:p>
    <w:p w:rsidR="008F2B76" w:rsidRPr="00DB1580" w:rsidRDefault="008F2B76" w:rsidP="008F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will consider all requests to better enable breastfeeding employees to balance employment and breastfeeding their child.</w:t>
      </w:r>
    </w:p>
    <w:p w:rsidR="008F2B76" w:rsidRPr="00DB1580" w:rsidRDefault="008F2B76" w:rsidP="008F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will ensure breastfeeding employees are given breastfeeding breaks that meet their own and their child’s needs, including the need for wo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>rkload cover where required.</w:t>
      </w:r>
    </w:p>
    <w:p w:rsidR="008F2B76" w:rsidRPr="00DB1580" w:rsidRDefault="008F2B76" w:rsidP="008F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 xml:space="preserve">Breastfeeding breaks will be in addition to meal and rest breaks </w:t>
      </w:r>
      <w:r w:rsidR="00DB1580" w:rsidRPr="00DB1580">
        <w:rPr>
          <w:rFonts w:eastAsia="Times New Roman" w:cs="Arial"/>
          <w:color w:val="000000"/>
          <w:sz w:val="24"/>
          <w:szCs w:val="24"/>
          <w:lang w:val="en-NZ"/>
        </w:rPr>
        <w:t>and these breaks will be paid.</w:t>
      </w:r>
    </w:p>
    <w:p w:rsidR="008F2B76" w:rsidRPr="00DB1580" w:rsidRDefault="008F2B76" w:rsidP="008F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will remain flexible with the timing and duration of breaks to promote mother to child breastfeeding where possible e.g. employees make take breaks at either end o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>f their work day to shorten it.</w:t>
      </w: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If your organisation is able provide breastfeeding facilities and/or a child-friendly workplace outline this. You may wish to outline where this room is located and/or what resources you have dedicated to this room.</w:t>
      </w:r>
    </w:p>
    <w:p w:rsidR="008F2B76" w:rsidRPr="00DB1580" w:rsidRDefault="008F2B76" w:rsidP="008F2B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have identified a room onsite, where our employees are able to breastfeed or express breastmilk in privacy.</w:t>
      </w: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If your workplace is safe for children and employees are able to breastfeed their child onsite you may wish to outline this here:</w:t>
      </w:r>
    </w:p>
    <w:p w:rsidR="008F2B76" w:rsidRPr="00DB1580" w:rsidRDefault="008F2B76" w:rsidP="008F2B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lastRenderedPageBreak/>
        <w:t>Our workplace is child friendly and our employees are welcome to breastfeed their child at work.</w:t>
      </w:r>
    </w:p>
    <w:p w:rsidR="00607249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Tolerance</w:t>
      </w: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wish to promote positive attitudes towards breastfeeding and a breastfeeding friendly culture at work. For this reason bullying or discrimination towards breastfeeding employees will not be tolerated. Employees can lay complaints using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b/>
          <w:bCs/>
          <w:color w:val="000000"/>
          <w:sz w:val="24"/>
          <w:szCs w:val="24"/>
          <w:lang w:val="en-NZ"/>
        </w:rPr>
        <w:t>&lt;insert complaints procedure/title&gt;</w:t>
      </w:r>
    </w:p>
    <w:p w:rsidR="00DB1580" w:rsidRPr="00DB1580" w:rsidRDefault="00DB1580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Liaison Person</w:t>
      </w:r>
    </w:p>
    <w:p w:rsidR="00607249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know that combining breastfeeding and paid work can be difficult. To further support our employees we have a nominated breastfeeding support liaison person who is available to provide ongoing support.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b/>
          <w:bCs/>
          <w:color w:val="000000"/>
          <w:sz w:val="24"/>
          <w:szCs w:val="24"/>
          <w:lang w:val="en-NZ"/>
        </w:rPr>
        <w:t>&lt;Insert details of the liaison person or ho</w:t>
      </w:r>
      <w:r w:rsidR="00607249">
        <w:rPr>
          <w:rFonts w:eastAsia="Times New Roman" w:cs="Arial"/>
          <w:b/>
          <w:bCs/>
          <w:color w:val="000000"/>
          <w:sz w:val="24"/>
          <w:szCs w:val="24"/>
          <w:lang w:val="en-NZ"/>
        </w:rPr>
        <w:t>w to locate who this person is&gt;</w:t>
      </w:r>
    </w:p>
    <w:p w:rsidR="00607249" w:rsidRDefault="00607249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color w:val="000000"/>
          <w:sz w:val="24"/>
          <w:szCs w:val="24"/>
          <w:lang w:val="en-NZ"/>
        </w:rPr>
      </w:pPr>
    </w:p>
    <w:p w:rsidR="00607249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Further Support</w:t>
      </w:r>
    </w:p>
    <w:p w:rsidR="00607249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color w:val="000000"/>
          <w:sz w:val="24"/>
          <w:szCs w:val="24"/>
          <w:lang w:val="en-NZ"/>
        </w:rPr>
        <w:t>We encourage our employees to access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b/>
          <w:bCs/>
          <w:color w:val="000000"/>
          <w:sz w:val="24"/>
          <w:szCs w:val="24"/>
          <w:lang w:val="en-NZ"/>
        </w:rPr>
        <w:t>&lt;the Breastfeeding Friendly Workplace website or organisations intranet or website&gt;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color w:val="000000"/>
          <w:sz w:val="24"/>
          <w:szCs w:val="24"/>
          <w:lang w:val="en-NZ"/>
        </w:rPr>
        <w:t>at</w:t>
      </w:r>
      <w:r w:rsidR="00607249">
        <w:rPr>
          <w:rFonts w:eastAsia="Times New Roman" w:cs="Arial"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b/>
          <w:bCs/>
          <w:color w:val="000000"/>
          <w:sz w:val="24"/>
          <w:szCs w:val="24"/>
          <w:lang w:val="en-NZ"/>
        </w:rPr>
        <w:t>&lt;insert link to website or workplace website here&gt;</w:t>
      </w:r>
      <w:r w:rsidR="00607249">
        <w:rPr>
          <w:rFonts w:eastAsia="Times New Roman" w:cs="Arial"/>
          <w:b/>
          <w:bCs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color w:val="000000"/>
          <w:sz w:val="24"/>
          <w:szCs w:val="24"/>
          <w:lang w:val="en-NZ"/>
        </w:rPr>
        <w:t>for further support and information about combining breastfeeding and paid work.</w:t>
      </w:r>
    </w:p>
    <w:p w:rsidR="00607249" w:rsidRDefault="00607249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</w:p>
    <w:p w:rsidR="00607249" w:rsidRDefault="00607249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>
        <w:rPr>
          <w:rFonts w:eastAsia="Times New Roman" w:cs="Arial"/>
          <w:color w:val="000000"/>
          <w:sz w:val="24"/>
          <w:szCs w:val="24"/>
          <w:lang w:val="en-NZ"/>
        </w:rPr>
        <w:t>Signed</w:t>
      </w:r>
    </w:p>
    <w:p w:rsidR="00607249" w:rsidRDefault="00607249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</w:p>
    <w:p w:rsidR="00607249" w:rsidRDefault="00607249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</w:p>
    <w:p w:rsidR="00607249" w:rsidRDefault="008F2B76" w:rsidP="008F2B76">
      <w:pPr>
        <w:shd w:val="clear" w:color="auto" w:fill="FFFFFF"/>
        <w:spacing w:line="270" w:lineRule="atLeast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&lt;Insert CEO or HR or Senior Manager's</w:t>
      </w:r>
      <w:r w:rsidR="00607249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 xml:space="preserve"> </w:t>
      </w: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name&gt;</w:t>
      </w:r>
    </w:p>
    <w:p w:rsidR="008F2B76" w:rsidRPr="00DB1580" w:rsidRDefault="008F2B76" w:rsidP="008F2B76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val="en-NZ"/>
        </w:rPr>
      </w:pPr>
      <w:r w:rsidRPr="00DB1580">
        <w:rPr>
          <w:rFonts w:eastAsia="Times New Roman" w:cs="Arial"/>
          <w:b/>
          <w:bCs/>
          <w:i/>
          <w:iCs/>
          <w:color w:val="000000"/>
          <w:sz w:val="24"/>
          <w:szCs w:val="24"/>
          <w:lang w:val="en-NZ"/>
        </w:rPr>
        <w:t>&lt;Date&gt;</w:t>
      </w:r>
    </w:p>
    <w:p w:rsidR="008B5D88" w:rsidRPr="00DB1580" w:rsidRDefault="008B5D88">
      <w:pPr>
        <w:rPr>
          <w:b/>
          <w:sz w:val="24"/>
          <w:szCs w:val="24"/>
          <w:lang w:val="en-NZ"/>
        </w:rPr>
      </w:pPr>
    </w:p>
    <w:sectPr w:rsidR="008B5D88" w:rsidRPr="00DB1580" w:rsidSect="00FE4E4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44" w:rsidRDefault="00361044" w:rsidP="0079486C">
      <w:r>
        <w:separator/>
      </w:r>
    </w:p>
  </w:endnote>
  <w:endnote w:type="continuationSeparator" w:id="0">
    <w:p w:rsidR="00361044" w:rsidRDefault="00361044" w:rsidP="0079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B" w:rsidRDefault="00E022EB" w:rsidP="00E022EB">
    <w:pPr>
      <w:ind w:left="2160"/>
      <w:rPr>
        <w:rStyle w:val="SubtleEmphasis"/>
      </w:rPr>
    </w:pPr>
    <w:r>
      <w:rPr>
        <w:rStyle w:val="SubtleEmphasis"/>
      </w:rPr>
      <w:t xml:space="preserve">Women’s Health Action, 13 Coyle St, </w:t>
    </w:r>
    <w:proofErr w:type="spellStart"/>
    <w:r>
      <w:rPr>
        <w:rStyle w:val="SubtleEmphasis"/>
      </w:rPr>
      <w:t>Sandringham</w:t>
    </w:r>
    <w:proofErr w:type="spellEnd"/>
    <w:r>
      <w:rPr>
        <w:rStyle w:val="SubtleEmphasis"/>
      </w:rPr>
      <w:t>, Auckland 1025</w:t>
    </w:r>
    <w:r w:rsidRPr="002E6692">
      <w:rPr>
        <w:rStyle w:val="SubtleEmphasis"/>
      </w:rPr>
      <w:t xml:space="preserve">.  </w:t>
    </w:r>
  </w:p>
  <w:p w:rsidR="00E022EB" w:rsidRPr="002E6692" w:rsidRDefault="00E022EB" w:rsidP="00E022EB">
    <w:pPr>
      <w:ind w:left="2160"/>
      <w:rPr>
        <w:rStyle w:val="SubtleEmphasis"/>
      </w:rPr>
    </w:pPr>
    <w:r w:rsidRPr="002E6692">
      <w:rPr>
        <w:rStyle w:val="SubtleEmphasis"/>
      </w:rPr>
      <w:t xml:space="preserve">Ph.64 9 5205295.  </w:t>
    </w:r>
    <w:hyperlink r:id="rId1" w:history="1">
      <w:r w:rsidRPr="002E6692">
        <w:rPr>
          <w:rStyle w:val="SubtleEmphasis"/>
        </w:rPr>
        <w:t>breastfeeding@womens-health.org.nz</w:t>
      </w:r>
    </w:hyperlink>
    <w:r w:rsidRPr="002E6692">
      <w:rPr>
        <w:rStyle w:val="SubtleEmphasis"/>
      </w:rPr>
      <w:t xml:space="preserve"> </w:t>
    </w:r>
  </w:p>
  <w:p w:rsidR="0079486C" w:rsidRDefault="00E022EB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866775</wp:posOffset>
          </wp:positionH>
          <wp:positionV relativeFrom="paragraph">
            <wp:posOffset>58420</wp:posOffset>
          </wp:positionV>
          <wp:extent cx="5943600" cy="381000"/>
          <wp:effectExtent l="19050" t="0" r="0" b="0"/>
          <wp:wrapSquare wrapText="bothSides"/>
          <wp:docPr id="3" name="Picture 1" descr="\\SBSERVER\Users\Cathie\My Documents\LOGO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ERVER\Users\Cathie\My Documents\LOGO\foot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44" w:rsidRDefault="00361044" w:rsidP="0079486C">
      <w:r>
        <w:separator/>
      </w:r>
    </w:p>
  </w:footnote>
  <w:footnote w:type="continuationSeparator" w:id="0">
    <w:p w:rsidR="00361044" w:rsidRDefault="00361044" w:rsidP="00794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C" w:rsidRDefault="0079486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-306705</wp:posOffset>
          </wp:positionV>
          <wp:extent cx="5943600" cy="1133475"/>
          <wp:effectExtent l="19050" t="0" r="0" b="0"/>
          <wp:wrapSquare wrapText="bothSides"/>
          <wp:docPr id="2" name="Picture 2" descr="\\SBSERVER\Users\Cathie\My Documents\LOGO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BSERVER\Users\Cathie\My Documents\LOGO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BF8"/>
    <w:multiLevelType w:val="multilevel"/>
    <w:tmpl w:val="782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94D94"/>
    <w:multiLevelType w:val="multilevel"/>
    <w:tmpl w:val="C60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D1AD0"/>
    <w:multiLevelType w:val="hybridMultilevel"/>
    <w:tmpl w:val="8B2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3022C"/>
    <w:multiLevelType w:val="hybridMultilevel"/>
    <w:tmpl w:val="E004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765AE"/>
    <w:multiLevelType w:val="hybridMultilevel"/>
    <w:tmpl w:val="FD08D5D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ACC71B2"/>
    <w:multiLevelType w:val="multilevel"/>
    <w:tmpl w:val="23F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A206A"/>
    <w:rsid w:val="00197FF2"/>
    <w:rsid w:val="001A3F5E"/>
    <w:rsid w:val="001A6756"/>
    <w:rsid w:val="001C15AD"/>
    <w:rsid w:val="001E086D"/>
    <w:rsid w:val="00232067"/>
    <w:rsid w:val="00276421"/>
    <w:rsid w:val="002A206A"/>
    <w:rsid w:val="00361044"/>
    <w:rsid w:val="003C34B2"/>
    <w:rsid w:val="00533D11"/>
    <w:rsid w:val="00561C14"/>
    <w:rsid w:val="00607249"/>
    <w:rsid w:val="00623D6A"/>
    <w:rsid w:val="00624C17"/>
    <w:rsid w:val="006B35DC"/>
    <w:rsid w:val="00700505"/>
    <w:rsid w:val="0079486C"/>
    <w:rsid w:val="00844116"/>
    <w:rsid w:val="008B5D88"/>
    <w:rsid w:val="008B6B72"/>
    <w:rsid w:val="008E5493"/>
    <w:rsid w:val="008F2B76"/>
    <w:rsid w:val="009044B5"/>
    <w:rsid w:val="00927D91"/>
    <w:rsid w:val="00983B03"/>
    <w:rsid w:val="009B0DDF"/>
    <w:rsid w:val="009D2624"/>
    <w:rsid w:val="00A01710"/>
    <w:rsid w:val="00AA730F"/>
    <w:rsid w:val="00B57534"/>
    <w:rsid w:val="00B64B95"/>
    <w:rsid w:val="00C354F8"/>
    <w:rsid w:val="00C51C6F"/>
    <w:rsid w:val="00C55275"/>
    <w:rsid w:val="00D06BF3"/>
    <w:rsid w:val="00D6312B"/>
    <w:rsid w:val="00D82147"/>
    <w:rsid w:val="00D855A6"/>
    <w:rsid w:val="00D90A23"/>
    <w:rsid w:val="00DB1580"/>
    <w:rsid w:val="00E022EB"/>
    <w:rsid w:val="00E7090A"/>
    <w:rsid w:val="00ED6282"/>
    <w:rsid w:val="00F43E53"/>
    <w:rsid w:val="00FD4D68"/>
    <w:rsid w:val="00FE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4A"/>
  </w:style>
  <w:style w:type="paragraph" w:styleId="Heading1">
    <w:name w:val="heading 1"/>
    <w:basedOn w:val="Normal"/>
    <w:next w:val="Normal"/>
    <w:link w:val="Heading1Char"/>
    <w:uiPriority w:val="9"/>
    <w:qFormat/>
    <w:rsid w:val="006B35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B2"/>
    <w:pPr>
      <w:ind w:left="720"/>
      <w:contextualSpacing/>
    </w:pPr>
  </w:style>
  <w:style w:type="table" w:styleId="TableGrid">
    <w:name w:val="Table Grid"/>
    <w:basedOn w:val="TableNormal"/>
    <w:uiPriority w:val="59"/>
    <w:rsid w:val="001A3F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s">
    <w:name w:val="headings"/>
    <w:basedOn w:val="DefaultParagraphFont"/>
    <w:rsid w:val="00533D11"/>
  </w:style>
  <w:style w:type="paragraph" w:styleId="Header">
    <w:name w:val="header"/>
    <w:basedOn w:val="Normal"/>
    <w:link w:val="HeaderChar"/>
    <w:uiPriority w:val="99"/>
    <w:semiHidden/>
    <w:unhideWhenUsed/>
    <w:rsid w:val="00794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86C"/>
  </w:style>
  <w:style w:type="paragraph" w:styleId="Footer">
    <w:name w:val="footer"/>
    <w:basedOn w:val="Normal"/>
    <w:link w:val="FooterChar"/>
    <w:uiPriority w:val="99"/>
    <w:unhideWhenUsed/>
    <w:rsid w:val="00794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6C"/>
  </w:style>
  <w:style w:type="paragraph" w:styleId="BalloonText">
    <w:name w:val="Balloon Text"/>
    <w:basedOn w:val="Normal"/>
    <w:link w:val="BalloonTextChar"/>
    <w:uiPriority w:val="99"/>
    <w:semiHidden/>
    <w:unhideWhenUsed/>
    <w:rsid w:val="0079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3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B35DC"/>
  </w:style>
  <w:style w:type="paragraph" w:styleId="NormalWeb">
    <w:name w:val="Normal (Web)"/>
    <w:basedOn w:val="Normal"/>
    <w:uiPriority w:val="99"/>
    <w:unhideWhenUsed/>
    <w:rsid w:val="00A017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022EB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breastfeeding@womens-health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Web11</b:Tag>
    <b:SourceType>JournalArticle</b:SourceType>
    <b:Guid>{3FBEDD16-610D-47FC-95B9-B886FA68A3A3}</b:Guid>
    <b:Title>Female employees’ perceptions of organisational support for breastfeeding at work: findings from an Australian health service workplace</b:Title>
    <b:JournalName>International Breastfeeding Journal</b:JournalName>
    <b:Year>2011</b:Year>
    <b:Author>
      <b:Author>
        <b:NameList>
          <b:Person>
            <b:Last>Weber</b:Last>
            <b:First>D</b:First>
          </b:Person>
          <b:Person>
            <b:Last>Janson</b:Last>
            <b:First>A</b:First>
          </b:Person>
          <b:Person>
            <b:Last>Nolan</b:Last>
            <b:First>M</b:First>
          </b:Person>
          <b:Person>
            <b:Last>Ming Wen</b:Last>
            <b:First>L</b:First>
          </b:Person>
          <b:Person>
            <b:Last>Rissel</b:Last>
            <b:First>C</b:First>
          </b:Person>
        </b:NameList>
      </b:Author>
    </b:Author>
    <b:Pages>19</b:Pages>
    <b:RefOrder>1</b:RefOrder>
  </b:Source>
  <b:Source>
    <b:Tag>Tyl001</b:Tag>
    <b:SourceType>Book</b:SourceType>
    <b:Guid>{25B796A9-9E56-4D1C-9FE0-579CD5D35AC3}</b:Guid>
    <b:Author>
      <b:Author>
        <b:NameList>
          <b:Person>
            <b:Last>Tyler</b:Last>
            <b:First>K.</b:First>
          </b:Person>
        </b:NameList>
      </b:Author>
    </b:Author>
    <b:Title>How to Establish a Workplace Lactation Program </b:Title>
    <b:Year>2000</b:Year>
    <b:RefOrder>3</b:RefOrder>
  </b:Source>
  <b:Source>
    <b:Tag>Suy08</b:Tag>
    <b:SourceType>JournalArticle</b:SourceType>
    <b:Guid>{464058DB-AF11-4C7C-8140-47CBB7D95327}</b:Guid>
    <b:Author>
      <b:Author>
        <b:NameList>
          <b:Person>
            <b:Last>Suyes</b:Last>
            <b:First>K.</b:First>
            <b:Middle>Abrahams, S. S. Labbok, H.</b:Middle>
          </b:Person>
        </b:NameList>
      </b:Author>
    </b:Author>
    <b:Title>Breastfeeding in the workplace: Other employees’ attitudes towards services for lactating mothers.</b:Title>
    <b:Year>2008</b:Year>
    <b:JournalName>International Breastfeeding Journal.</b:JournalName>
    <b:Pages>3</b:Pages>
    <b:RefOrder>2</b:RefOrder>
  </b:Source>
</b:Sources>
</file>

<file path=customXml/itemProps1.xml><?xml version="1.0" encoding="utf-8"?>
<ds:datastoreItem xmlns:ds="http://schemas.openxmlformats.org/officeDocument/2006/customXml" ds:itemID="{92A7BBD0-CB67-41E1-9958-BA3CA0CE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 Walsh</dc:creator>
  <cp:lastModifiedBy>Rhiannon Fitness</cp:lastModifiedBy>
  <cp:revision>5</cp:revision>
  <cp:lastPrinted>2009-09-02T00:07:00Z</cp:lastPrinted>
  <dcterms:created xsi:type="dcterms:W3CDTF">2017-11-06T22:03:00Z</dcterms:created>
  <dcterms:modified xsi:type="dcterms:W3CDTF">2017-11-13T00:30:00Z</dcterms:modified>
</cp:coreProperties>
</file>